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bookmarkStart w:colFirst="0" w:colLast="0" w:name="_cgrvfkj3oe3u" w:id="0"/>
      <w:bookmarkEnd w:id="0"/>
      <w:r w:rsidDel="00000000" w:rsidR="00000000" w:rsidRPr="00000000">
        <w:rPr>
          <w:rtl w:val="0"/>
        </w:rPr>
        <w:t xml:space="preserve">A-Fence Aluminium Fencing Solution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An A-Rated Architectural Aluminium Modular Fencing System.</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Beautiful, cost-effective, near-zero maintenance required, and highly durable.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A-Fence is a stylish yet highly practical approach to fencing for residential and commercial premises.</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With A-Fence fence slats and posts manufactured from aluminium, A-Fence will revolutionise the fencing market. Requiring very few components to achieve an effective and robust installation, installation is quick and easy.</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Among the many benefits that A-Fence provides, foremost is the cost-effective solution for future-proofing perimeter fencing. With a lifespan expectancy of at least 60 years, the durability of this product far outweighs that of more traditional methods such as wooden fencing. Aluminium is a lightweight metal but incredibly strong, making it a tough and effective material to use for a safe and secure installation.</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A-Fence achieves A2-s1, d0 fire rating, proving its non-combustibility. The shift towards using non-combustible materials in recent years across the construction industry has underlined the importance of the choices we make in regard to the materials we use to prevent any costly future remediation.</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With a recommended maximum span of 1.8m between posts, available in Anthracite Grey Textured (RAL 7016), Jet Black Textured (RAL 9005) as standard, having four board sizes of 50mm, 100mm, and 150mm, and the 120mm solid interlocking board A-Fence provides a practical solution for achieving beautiful and long-lasting perimeter fencing.</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pStyle w:val="Heading3"/>
        <w:rPr/>
      </w:pPr>
      <w:bookmarkStart w:colFirst="0" w:colLast="0" w:name="_cd8ylccq02ep" w:id="1"/>
      <w:bookmarkEnd w:id="1"/>
      <w:r w:rsidDel="00000000" w:rsidR="00000000" w:rsidRPr="00000000">
        <w:rPr>
          <w:rtl w:val="0"/>
        </w:rPr>
        <w:t xml:space="preserve">Why Sell A-Fence To Your Customers?</w:t>
      </w:r>
    </w:p>
    <w:p w:rsidR="00000000" w:rsidDel="00000000" w:rsidP="00000000" w:rsidRDefault="00000000" w:rsidRPr="00000000" w14:paraId="00000014">
      <w:pPr>
        <w:numPr>
          <w:ilvl w:val="0"/>
          <w:numId w:val="1"/>
        </w:numPr>
        <w:ind w:left="720" w:hanging="360"/>
        <w:rPr>
          <w:u w:val="none"/>
        </w:rPr>
      </w:pPr>
      <w:r w:rsidDel="00000000" w:rsidR="00000000" w:rsidRPr="00000000">
        <w:rPr>
          <w:b w:val="1"/>
          <w:rtl w:val="0"/>
        </w:rPr>
        <w:t xml:space="preserve">Full 10 Year Guarantee:</w:t>
      </w:r>
      <w:r w:rsidDel="00000000" w:rsidR="00000000" w:rsidRPr="00000000">
        <w:rPr>
          <w:rtl w:val="0"/>
        </w:rPr>
        <w:t xml:space="preserve"> A-Fence is supplied with a full 10-year guarantee and a 60-year life expectancy</w:t>
      </w:r>
    </w:p>
    <w:p w:rsidR="00000000" w:rsidDel="00000000" w:rsidP="00000000" w:rsidRDefault="00000000" w:rsidRPr="00000000" w14:paraId="00000015">
      <w:pPr>
        <w:numPr>
          <w:ilvl w:val="0"/>
          <w:numId w:val="1"/>
        </w:numPr>
        <w:ind w:left="720" w:hanging="360"/>
        <w:rPr>
          <w:u w:val="none"/>
        </w:rPr>
      </w:pPr>
      <w:r w:rsidDel="00000000" w:rsidR="00000000" w:rsidRPr="00000000">
        <w:rPr>
          <w:b w:val="1"/>
          <w:rtl w:val="0"/>
        </w:rPr>
        <w:t xml:space="preserve">Maximum Span: </w:t>
      </w:r>
      <w:r w:rsidDel="00000000" w:rsidR="00000000" w:rsidRPr="00000000">
        <w:rPr>
          <w:rtl w:val="0"/>
        </w:rPr>
        <w:t xml:space="preserve">Up to 1.8 metres between posts</w:t>
      </w:r>
    </w:p>
    <w:p w:rsidR="00000000" w:rsidDel="00000000" w:rsidP="00000000" w:rsidRDefault="00000000" w:rsidRPr="00000000" w14:paraId="00000016">
      <w:pPr>
        <w:numPr>
          <w:ilvl w:val="0"/>
          <w:numId w:val="1"/>
        </w:numPr>
        <w:ind w:left="720" w:hanging="360"/>
        <w:rPr>
          <w:u w:val="none"/>
        </w:rPr>
      </w:pPr>
      <w:r w:rsidDel="00000000" w:rsidR="00000000" w:rsidRPr="00000000">
        <w:rPr>
          <w:b w:val="1"/>
          <w:rtl w:val="0"/>
        </w:rPr>
        <w:t xml:space="preserve">Non-Combustible: </w:t>
      </w:r>
      <w:r w:rsidDel="00000000" w:rsidR="00000000" w:rsidRPr="00000000">
        <w:rPr>
          <w:rtl w:val="0"/>
        </w:rPr>
        <w:t xml:space="preserve">A-rated and fire safe material</w:t>
      </w:r>
    </w:p>
    <w:p w:rsidR="00000000" w:rsidDel="00000000" w:rsidP="00000000" w:rsidRDefault="00000000" w:rsidRPr="00000000" w14:paraId="00000017">
      <w:pPr>
        <w:numPr>
          <w:ilvl w:val="0"/>
          <w:numId w:val="1"/>
        </w:numPr>
        <w:ind w:left="720" w:hanging="360"/>
        <w:rPr>
          <w:u w:val="none"/>
        </w:rPr>
      </w:pPr>
      <w:r w:rsidDel="00000000" w:rsidR="00000000" w:rsidRPr="00000000">
        <w:rPr>
          <w:b w:val="1"/>
          <w:rtl w:val="0"/>
        </w:rPr>
        <w:t xml:space="preserve">Low Maintenance:</w:t>
      </w:r>
      <w:r w:rsidDel="00000000" w:rsidR="00000000" w:rsidRPr="00000000">
        <w:rPr>
          <w:rtl w:val="0"/>
        </w:rPr>
        <w:t xml:space="preserve"> A-Fence is low maintenance, requiring only simple cleaning from time to time, saving money on repainting or replacing rotten timber</w:t>
      </w:r>
    </w:p>
    <w:p w:rsidR="00000000" w:rsidDel="00000000" w:rsidP="00000000" w:rsidRDefault="00000000" w:rsidRPr="00000000" w14:paraId="00000018">
      <w:pPr>
        <w:numPr>
          <w:ilvl w:val="0"/>
          <w:numId w:val="1"/>
        </w:numPr>
        <w:ind w:left="720" w:hanging="360"/>
        <w:rPr>
          <w:u w:val="none"/>
        </w:rPr>
      </w:pPr>
      <w:r w:rsidDel="00000000" w:rsidR="00000000" w:rsidRPr="00000000">
        <w:rPr>
          <w:rtl w:val="0"/>
        </w:rPr>
        <w:t xml:space="preserve">Simple Fixing System with Minimal Parts: For a simple and speedy installation</w:t>
      </w:r>
    </w:p>
    <w:p w:rsidR="00000000" w:rsidDel="00000000" w:rsidP="00000000" w:rsidRDefault="00000000" w:rsidRPr="00000000" w14:paraId="00000019">
      <w:pPr>
        <w:numPr>
          <w:ilvl w:val="0"/>
          <w:numId w:val="1"/>
        </w:numPr>
        <w:ind w:left="720" w:hanging="360"/>
        <w:rPr>
          <w:u w:val="none"/>
        </w:rPr>
      </w:pPr>
      <w:r w:rsidDel="00000000" w:rsidR="00000000" w:rsidRPr="00000000">
        <w:rPr>
          <w:b w:val="1"/>
          <w:rtl w:val="0"/>
        </w:rPr>
        <w:t xml:space="preserve">Modular: </w:t>
      </w:r>
      <w:r w:rsidDel="00000000" w:rsidR="00000000" w:rsidRPr="00000000">
        <w:rPr>
          <w:rtl w:val="0"/>
        </w:rPr>
        <w:t xml:space="preserve">Different-sized slats can be used in the same A-fence panel for aesthetic impact.</w:t>
      </w:r>
    </w:p>
    <w:p w:rsidR="00000000" w:rsidDel="00000000" w:rsidP="00000000" w:rsidRDefault="00000000" w:rsidRPr="00000000" w14:paraId="0000001A">
      <w:pPr>
        <w:numPr>
          <w:ilvl w:val="0"/>
          <w:numId w:val="1"/>
        </w:numPr>
        <w:ind w:left="720" w:hanging="360"/>
        <w:rPr>
          <w:u w:val="none"/>
        </w:rPr>
      </w:pPr>
      <w:r w:rsidDel="00000000" w:rsidR="00000000" w:rsidRPr="00000000">
        <w:rPr>
          <w:b w:val="1"/>
          <w:rtl w:val="0"/>
        </w:rPr>
        <w:t xml:space="preserve">Choice: </w:t>
      </w:r>
      <w:r w:rsidDel="00000000" w:rsidR="00000000" w:rsidRPr="00000000">
        <w:rPr>
          <w:rtl w:val="0"/>
        </w:rPr>
        <w:t xml:space="preserve">Available in our 2 standard colours black and grey textured, contact us for additional colours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pStyle w:val="Heading3"/>
        <w:rPr/>
      </w:pPr>
      <w:bookmarkStart w:colFirst="0" w:colLast="0" w:name="_o93ezom643t2" w:id="2"/>
      <w:bookmarkEnd w:id="2"/>
      <w:r w:rsidDel="00000000" w:rsidR="00000000" w:rsidRPr="00000000">
        <w:rPr>
          <w:rtl w:val="0"/>
        </w:rPr>
        <w:t xml:space="preserve">Gate option available with A-Fence:</w:t>
      </w:r>
    </w:p>
    <w:p w:rsidR="00000000" w:rsidDel="00000000" w:rsidP="00000000" w:rsidRDefault="00000000" w:rsidRPr="00000000" w14:paraId="0000001E">
      <w:pPr>
        <w:rPr/>
      </w:pPr>
      <w:r w:rsidDel="00000000" w:rsidR="00000000" w:rsidRPr="00000000">
        <w:rPr>
          <w:rtl w:val="0"/>
        </w:rPr>
        <w:t xml:space="preserve">A-Fence is a future-proof and stylish new approach to garden fencing, but a fence without a gate can cause problems! Accordingly, we have developed a matching gate solution for use with A-Fence.</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Manufactured from aluminium and finished in durable powder-coat, our gate solution is a seamless integration to any A-Fence installation.</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pStyle w:val="Heading3"/>
        <w:rPr/>
      </w:pPr>
      <w:bookmarkStart w:colFirst="0" w:colLast="0" w:name="_s1mrjds2zusu" w:id="3"/>
      <w:bookmarkEnd w:id="3"/>
      <w:r w:rsidDel="00000000" w:rsidR="00000000" w:rsidRPr="00000000">
        <w:rPr>
          <w:rtl w:val="0"/>
        </w:rPr>
        <w:t xml:space="preserve">Concrete Post Adapters:</w:t>
      </w:r>
    </w:p>
    <w:p w:rsidR="00000000" w:rsidDel="00000000" w:rsidP="00000000" w:rsidRDefault="00000000" w:rsidRPr="00000000" w14:paraId="00000024">
      <w:pPr>
        <w:rPr/>
      </w:pPr>
      <w:r w:rsidDel="00000000" w:rsidR="00000000" w:rsidRPr="00000000">
        <w:rPr>
          <w:rtl w:val="0"/>
        </w:rPr>
        <w:t xml:space="preserve">Our concrete post adapters are meticulously crafted to seamlessly integrate the A-Fence system with existing concrete posts, providing a hassle-free and reliable fencing upgrade.</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These adapters are designed with durability in mind, ensuring they withstand the test of time and weather conditions. With our concrete post adapters, you can effortlessly enhance the aesthetic appeal and functionality of your garden or commercial space.</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They offer a convenient solution for those who already have concrete posts in place, eliminating the need for extensive modifications or post replacement.</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pStyle w:val="Heading2"/>
        <w:rPr/>
      </w:pPr>
      <w:bookmarkStart w:colFirst="0" w:colLast="0" w:name="_ugiqv69e2s48" w:id="4"/>
      <w:bookmarkEnd w:id="4"/>
      <w:r w:rsidDel="00000000" w:rsidR="00000000" w:rsidRPr="00000000">
        <w:rPr>
          <w:rtl w:val="0"/>
        </w:rPr>
        <w:t xml:space="preserve">Features</w:t>
      </w:r>
    </w:p>
    <w:p w:rsidR="00000000" w:rsidDel="00000000" w:rsidP="00000000" w:rsidRDefault="00000000" w:rsidRPr="00000000" w14:paraId="0000002C">
      <w:pPr>
        <w:numPr>
          <w:ilvl w:val="0"/>
          <w:numId w:val="3"/>
        </w:numPr>
        <w:spacing w:line="360" w:lineRule="auto"/>
        <w:ind w:left="720" w:hanging="360"/>
        <w:rPr>
          <w:u w:val="none"/>
        </w:rPr>
      </w:pPr>
      <w:r w:rsidDel="00000000" w:rsidR="00000000" w:rsidRPr="00000000">
        <w:rPr>
          <w:rtl w:val="0"/>
        </w:rPr>
        <w:t xml:space="preserve">Up to 1.8m between posts</w:t>
      </w:r>
    </w:p>
    <w:p w:rsidR="00000000" w:rsidDel="00000000" w:rsidP="00000000" w:rsidRDefault="00000000" w:rsidRPr="00000000" w14:paraId="0000002D">
      <w:pPr>
        <w:numPr>
          <w:ilvl w:val="0"/>
          <w:numId w:val="3"/>
        </w:numPr>
        <w:spacing w:line="360" w:lineRule="auto"/>
        <w:ind w:left="720" w:hanging="360"/>
        <w:rPr>
          <w:u w:val="none"/>
        </w:rPr>
      </w:pPr>
      <w:r w:rsidDel="00000000" w:rsidR="00000000" w:rsidRPr="00000000">
        <w:rPr>
          <w:rtl w:val="0"/>
        </w:rPr>
        <w:t xml:space="preserve">Maximum Post Height of 1.8m</w:t>
      </w:r>
    </w:p>
    <w:p w:rsidR="00000000" w:rsidDel="00000000" w:rsidP="00000000" w:rsidRDefault="00000000" w:rsidRPr="00000000" w14:paraId="0000002E">
      <w:pPr>
        <w:numPr>
          <w:ilvl w:val="0"/>
          <w:numId w:val="3"/>
        </w:numPr>
        <w:spacing w:line="360" w:lineRule="auto"/>
        <w:ind w:left="720" w:hanging="360"/>
        <w:rPr>
          <w:u w:val="none"/>
        </w:rPr>
      </w:pPr>
      <w:r w:rsidDel="00000000" w:rsidR="00000000" w:rsidRPr="00000000">
        <w:rPr>
          <w:rtl w:val="0"/>
        </w:rPr>
        <w:t xml:space="preserve">Easily Cut to Length on Site</w:t>
      </w:r>
    </w:p>
    <w:p w:rsidR="00000000" w:rsidDel="00000000" w:rsidP="00000000" w:rsidRDefault="00000000" w:rsidRPr="00000000" w14:paraId="0000002F">
      <w:pPr>
        <w:numPr>
          <w:ilvl w:val="0"/>
          <w:numId w:val="3"/>
        </w:numPr>
        <w:spacing w:line="360" w:lineRule="auto"/>
        <w:ind w:left="720" w:hanging="360"/>
        <w:rPr>
          <w:u w:val="none"/>
        </w:rPr>
      </w:pPr>
      <w:r w:rsidDel="00000000" w:rsidR="00000000" w:rsidRPr="00000000">
        <w:rPr>
          <w:rtl w:val="0"/>
        </w:rPr>
        <w:t xml:space="preserve">Low Maintenance</w:t>
      </w:r>
    </w:p>
    <w:p w:rsidR="00000000" w:rsidDel="00000000" w:rsidP="00000000" w:rsidRDefault="00000000" w:rsidRPr="00000000" w14:paraId="00000030">
      <w:pPr>
        <w:numPr>
          <w:ilvl w:val="0"/>
          <w:numId w:val="3"/>
        </w:numPr>
        <w:spacing w:line="360" w:lineRule="auto"/>
        <w:ind w:left="720" w:hanging="360"/>
        <w:rPr>
          <w:u w:val="none"/>
        </w:rPr>
      </w:pPr>
      <w:r w:rsidDel="00000000" w:rsidR="00000000" w:rsidRPr="00000000">
        <w:rPr>
          <w:rtl w:val="0"/>
        </w:rPr>
        <w:t xml:space="preserve">Simple Fixing System with</w:t>
      </w:r>
    </w:p>
    <w:p w:rsidR="00000000" w:rsidDel="00000000" w:rsidP="00000000" w:rsidRDefault="00000000" w:rsidRPr="00000000" w14:paraId="00000031">
      <w:pPr>
        <w:numPr>
          <w:ilvl w:val="0"/>
          <w:numId w:val="3"/>
        </w:numPr>
        <w:spacing w:line="360" w:lineRule="auto"/>
        <w:ind w:left="720" w:hanging="360"/>
        <w:rPr>
          <w:u w:val="none"/>
        </w:rPr>
      </w:pPr>
      <w:r w:rsidDel="00000000" w:rsidR="00000000" w:rsidRPr="00000000">
        <w:rPr>
          <w:rtl w:val="0"/>
        </w:rPr>
        <w:t xml:space="preserve">Minimal Parts</w:t>
      </w:r>
    </w:p>
    <w:p w:rsidR="00000000" w:rsidDel="00000000" w:rsidP="00000000" w:rsidRDefault="00000000" w:rsidRPr="00000000" w14:paraId="00000032">
      <w:pPr>
        <w:spacing w:line="360" w:lineRule="auto"/>
        <w:rPr/>
      </w:pPr>
      <w:r w:rsidDel="00000000" w:rsidR="00000000" w:rsidRPr="00000000">
        <w:rPr>
          <w:rtl w:val="0"/>
        </w:rPr>
      </w:r>
    </w:p>
    <w:p w:rsidR="00000000" w:rsidDel="00000000" w:rsidP="00000000" w:rsidRDefault="00000000" w:rsidRPr="00000000" w14:paraId="00000033">
      <w:pPr>
        <w:pStyle w:val="Heading3"/>
        <w:spacing w:line="360" w:lineRule="auto"/>
        <w:rPr/>
      </w:pPr>
      <w:bookmarkStart w:colFirst="0" w:colLast="0" w:name="_3gzdu6h0282m" w:id="5"/>
      <w:bookmarkEnd w:id="5"/>
      <w:r w:rsidDel="00000000" w:rsidR="00000000" w:rsidRPr="00000000">
        <w:rPr>
          <w:rtl w:val="0"/>
        </w:rPr>
        <w:t xml:space="preserve">A-Fence Colour Options -</w:t>
      </w:r>
    </w:p>
    <w:p w:rsidR="00000000" w:rsidDel="00000000" w:rsidP="00000000" w:rsidRDefault="00000000" w:rsidRPr="00000000" w14:paraId="00000034">
      <w:pPr>
        <w:numPr>
          <w:ilvl w:val="0"/>
          <w:numId w:val="2"/>
        </w:numPr>
        <w:ind w:left="720" w:hanging="360"/>
        <w:rPr>
          <w:u w:val="none"/>
        </w:rPr>
      </w:pPr>
      <w:r w:rsidDel="00000000" w:rsidR="00000000" w:rsidRPr="00000000">
        <w:rPr>
          <w:rtl w:val="0"/>
        </w:rPr>
        <w:t xml:space="preserve">RAL 7016 Anthracite Grey Textured</w:t>
      </w:r>
    </w:p>
    <w:p w:rsidR="00000000" w:rsidDel="00000000" w:rsidP="00000000" w:rsidRDefault="00000000" w:rsidRPr="00000000" w14:paraId="00000035">
      <w:pPr>
        <w:numPr>
          <w:ilvl w:val="0"/>
          <w:numId w:val="2"/>
        </w:numPr>
        <w:ind w:left="720" w:hanging="360"/>
        <w:rPr>
          <w:u w:val="none"/>
        </w:rPr>
      </w:pPr>
      <w:r w:rsidDel="00000000" w:rsidR="00000000" w:rsidRPr="00000000">
        <w:rPr>
          <w:rtl w:val="0"/>
        </w:rPr>
        <w:t xml:space="preserve">RAL 9005 Jet Black Textured</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sz w:val="32"/>
                <w:szCs w:val="32"/>
                <w:rtl w:val="0"/>
              </w:rPr>
              <w:t xml:space="preserve">System Specs: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Standard Fence Heights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900mm &amp; 1800mm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Post Spacing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1820/6ft max</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Corner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90° only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Max Gradient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Contact Us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Colours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RAL 7016 Anthracite Grey, RAL 9005 Jet Black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Aluminium Grade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T6 6063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Fire Rating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A2-s1, d0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Fence Length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Unlimited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Warranty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 Years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Lifespan Expectancy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At least 60 years</w:t>
            </w:r>
          </w:p>
        </w:tc>
      </w:tr>
    </w:tbl>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spacing w:line="360" w:lineRule="auto"/>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